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연관분석 유형</w:t>
      </w:r>
    </w:p>
    <w:p>
      <w:r>
        <w:t>연관분석 유형은 아래와 같이 Union, Inner, Left, Right, Full Outer, Left Only 총 6가지 유형이 있습니다.</w:t>
      </w:r>
    </w:p>
    <w:p>
      <w:r>
        <w:rPr>
          <w:b w:val="on"/>
        </w:rPr>
        <w:t>Union</w:t>
      </w:r>
    </w:p>
    <w:p>
      <w:pPr>
        <w:ind w:left="400"/>
      </w:pPr>
      <w:r>
        <w:t>Union의 경우 다른 유형들과 다르게 각 레코드에는 변형이 없고, 현재 데이터 레코드들과 연관분석 데이터 레코드들이 출력됩니다. 이 때 레코드 순서는 유지되지 않습니다.</w:t>
      </w:r>
    </w:p>
    <w:p>
      <w:r>
        <w:rPr>
          <w:b w:val="on"/>
        </w:rPr>
        <w:t>Inner</w:t>
      </w:r>
    </w:p>
    <w:p>
      <w:pPr>
        <w:ind w:left="400"/>
      </w:pPr>
      <w:r>
        <w:t>양 탭에 일치하는 연관 필드 값이 있는 경우에만 해당 데이터를 출력합니다.</w:t>
      </w:r>
    </w:p>
    <w:p>
      <w:r>
        <w:rPr>
          <w:b w:val="on"/>
        </w:rPr>
        <w:t>Left</w:t>
      </w:r>
    </w:p>
    <w:p>
      <w:pPr>
        <w:ind w:left="400"/>
      </w:pPr>
      <w:r>
        <w:t>왼쪽 연관 탭에 있는 모든 데이터를 출력합니다. 오른쪽 연관 탭에 연관 필드가 일치하는 데이터가 있을 경우 매핑되어 같이 출력됩니다.</w:t>
      </w:r>
    </w:p>
    <w:p>
      <w:r>
        <w:rPr>
          <w:b w:val="on"/>
        </w:rPr>
        <w:t>Right</w:t>
      </w:r>
    </w:p>
    <w:p>
      <w:pPr>
        <w:ind w:left="400"/>
      </w:pPr>
      <w:r>
        <w:t>오른쪽 연관 탭에 있는 모든 데이터를 출력합니다. 왼쪽 연관 탭에 연관 필드가 일치하는 데이터가 있을 경우 매핑되어 같이 출력됩니다.</w:t>
      </w:r>
    </w:p>
    <w:p>
      <w:r>
        <w:rPr>
          <w:b w:val="on"/>
        </w:rPr>
        <w:t>Full Outer</w:t>
      </w:r>
    </w:p>
    <w:p>
      <w:pPr>
        <w:ind w:left="400"/>
      </w:pPr>
      <w:r>
        <w:t>왼쪽과 오른쪽 연관 탭에 존재하는 모든 연관 필드 값에 대해 데이터를 출력합니다. 각 연관 필드 값에 대해 왼쪽 탭에만 있는 경우 왼쪽 데이터만, 오른쪽 탭에만 있는 경우 오른쪽 데이터만, 양측에 모두 있는 경우 양측 데이터 다 매핑되어서 나옵니다.</w:t>
      </w:r>
    </w:p>
    <w:p>
      <w:r>
        <w:rPr>
          <w:b w:val="on"/>
        </w:rPr>
        <w:t>Left Only</w:t>
      </w:r>
    </w:p>
    <w:p>
      <w:pPr>
        <w:ind w:left="400"/>
      </w:pPr>
      <w:r>
        <w:t>Inner와 반대되는 개념으로, 오른쪽 연관 탭에 없는 왼쪽 연관 탭 데이터만 출력됩니다.</w:t>
      </w:r>
    </w:p>
    <w:p>
      <w:r>
        <w:t>아래 간단한 예제를 통해 연관분석 유형간의 차이를 더 잘 알아볼 수 있습니다.</w:t>
      </w:r>
    </w:p>
    <w:p>
      <w:r>
        <w:drawing>
          <wp:inline distT="0" distR="0" distB="0" distL="0">
            <wp:extent cx="5715000" cy="59055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