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대응</w:t>
      </w:r>
    </w:p>
    <w:p>
      <w:r>
        <w:t>티켓과 소명 기능은 로그프레소 소나에서 탐지한 위협에 대해 대응하는 기능들입니다. 실시간/배치 탐지 시나리오를 통해 관제 대상 시스템에 보안위협이 의심되는 이벤트가 발생할 경우 티켓/소명을 생성할 수 있습니다. 티켓 발생 시 할당된 담당자는 보안위협에 대한 대응을 한 후 결재자에게 결재를 받아 티켓을 완료합니다. 소명 발생 시 할당된 담당자는 보안위협으로 의심되는 이벤트가 발생한 이유에 대해 소명을 한 후, 결재자는 해당 이벤트가 정상인지 보안 위반인지 판단하여 소명을 완료합니다.</w:t>
      </w:r>
    </w:p>
    <w:p>
      <w:r>
        <w:t>티켓과 소명의 차이 중 하나는 담당자의 차이입니다. 티켓의 경우, 로그프레소 소나에 로그인할 수 있는 계정을 가지고있으며, 보안위협에 대응할 수 있는 IT 담당자가 처리합니다. 소명의 경우, 보안위협 의심 행위를 한 임직원이 소명을 작성합니다. 임직원 정보가 등록된 직원이라면 소나 로그인 계정 없이 이메일로 소명 요청을 할당받아 처리할 수 있습니다. 반대로 임직원 정보가 등록되지 않으면 소나 계정이 존재해도 소명을 할당받을 수 없습니다.</w:t>
      </w:r>
    </w:p>
    <w:p>
      <w:r>
        <w:t>티켓은 보안팀의 대응을 요구하기 때문에, 탐지 시나리오를 조정하여 매일 처리 가능한 수준으로 티켓 생성 수량을 관리하는 것이 좋습니다.</w:t>
      </w:r>
    </w:p>
    <w:p>
      <w:r>
        <w:t>소명 프로세스가 제대로 동작하기 위해서는 소명 템플릿이 설정되어있어야 하며 임직원 이메일 정보가 포함된 임직원 DB 정보가 입력되어야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