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SNR#2508 대시보드 필터 창에 사용자 정의 변수 값 표시 및 초기화 기능 추가</w:t>
      </w:r>
    </w:p>
    <w:p>
      <w:r>
        <w:rPr>
          <w:b w:val="on"/>
        </w:rPr>
        <w:t>버전: [4.0.2409.0](../../4.0/releases/4.0.2409.0)</w:t>
      </w:r>
    </w:p>
    <w:p>
      <w:r>
        <w:t>대시보드 화면 필터 창 상단에 현재 지정된 사용자 정의 변수 값을 표시하는 영역을 추가했습니다.  각 사용자 정의 변수의 이름과 값을 조회할 수 있고, 삭제 버튼을 눌러 해당 사용자 정의 변수 값을 초기화할 수 있습니다.</w:t>
      </w:r>
    </w:p>
    <w:p>
      <w:r>
        <w:t>필터 창에서 모두 초기화 버튼을 누르면 기존처럼 필터들이 초기화되는 것과 더불어 모든 사용자 정의 변수 값도 초기화합니다.</w:t>
      </w:r>
    </w:p>
    <w:p>
      <w:r>
        <w:drawing>
          <wp:inline distT="0" distR="0" distB="0" distL="0">
            <wp:extent cx="5715000" cy="408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