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SNR#2426 플레이북 사용자 입력 태스크의 유효성 검사 옵션 추가</w:t>
      </w:r>
    </w:p>
    <w:p>
      <w:r>
        <w:rPr>
          <w:b w:val="on"/>
        </w:rPr>
        <w:t>버전: [4.0.2404.0](/ko/sonar/4.0/releases/4.0.2404.0)</w:t>
      </w:r>
    </w:p>
    <w:p>
      <w:r>
        <w:t>플레이북 사용자 입력 태스크에 입력값 유효성을 검사할 정규표현식을 추가할 수 있습니다.</w:t>
      </w:r>
    </w:p>
    <w:p>
      <w:r>
        <w:drawing>
          <wp:inline distT="0" distR="0" distB="0" distL="0">
            <wp:extent cx="5715000" cy="1021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190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