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SNR#2294 플레이북 명령어 "블랙리스트 추가"에 기간(분) 옵션 추가</w:t>
      </w:r>
    </w:p>
    <w:p>
      <w:r>
        <w:t>플레이북 명령어 "블랙리스트 추가"에 기간(분) 옵션이 추가되었습니다.</w:t>
      </w:r>
    </w:p>
    <w:p>
      <w:r>
        <w:drawing>
          <wp:inline distT="0" distR="0" distB="0" distL="0">
            <wp:extent cx="5715000" cy="12014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01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