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SNR#2293 TCP 시스로그 서버에서 수신 오류 시 파일 누수가 발생하는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TCP 시스로그 세션 생성 후 일정 기간 동안 로그 수신이 없는 경우 세션 타임아웃을 하는 기능을 추가했습니다. 기본값은 60초(60,000ms)이고, </w:t>
      </w:r>
      <w:r>
        <w:rPr>
          <w:rStyle w:val="af4"/>
        </w:rPr>
        <w:t>logpresso.syslog.idle_timeout</w:t>
      </w:r>
      <w:r>
        <w:t xml:space="preserve"> 시스템 스위치로 값을 조정할 수 있습니다.</w:t>
      </w:r>
    </w:p>
    <w:p>
      <w:pPr>
        <w:pStyle w:val="ae"/>
      </w:pPr>
      <w:r>
        <w:t># TCP 시스로그 서버 세션 idle 타임아웃을 2분(120초)로 수정</w:t>
        <w:cr/>
      </w:r>
      <w:r>
        <w:t>-Dlogpresso.syslog.idle_timeout=120000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