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SNR#2264 lastindexof 함수 추가</w:t>
      </w:r>
    </w:p>
    <w:p>
      <w:r>
        <w:t xml:space="preserve">문자열에서 특정 부분 문자열의 마지막 위치를 검색하는 </w:t>
      </w:r>
      <w:hyperlink r:id="rId10">
        <w:r>
          <w:rPr>
            <w:rStyle w:val="a6"/>
          </w:rPr>
          <w:t>lastindexof()</w:t>
        </w:r>
      </w:hyperlink>
      <w:r>
        <w:t xml:space="preserve"> 함수가 추가되었습니다.</w:t>
      </w:r>
    </w:p>
    <w:p>
      <w:pPr>
        <w:pStyle w:val="ab"/>
      </w:pPr>
      <w:r>
        <w:t>lastindexof(STR_EXPR, SEARCH_EXPR[, BEGIN_EXPR])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lastindexof-functi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