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SNR#1541 디스크 고갈 대응 설정 추가</w:t>
      </w:r>
    </w:p>
    <w:p>
      <w:r>
        <w:rPr>
          <w:b w:val="on"/>
        </w:rPr>
        <w:t>버전: [4.0.2404.0](/ko/sonar/4.0/releases/4.0.2404.0)</w:t>
      </w:r>
    </w:p>
    <w:p>
      <w:r>
        <w:t>클러스터 노드의 스토리지 관리 기능이 추가되었습니다. 디스크 사용량이 임계치를 초과할 때 오래된 데이터부터 삭제하거나 데이터 수집을 중단하게 하도록 선택할 수 있습니다. 임계치는 디스크 잔여 비율(기본값 5%)이나 용량(기본값 100MB) 중 하나로 설정할 수 있고, 1분마다 디스크 고갈 여부를 확인해 디스크 고갈 상태가 해소되면 대응 작업을 중지합니다.</w:t>
      </w:r>
    </w:p>
    <w:p>
      <w:r>
        <w:drawing>
          <wp:inline distT="0" distR="0" distB="0" distL="0">
            <wp:extent cx="5715000" cy="186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