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trim()</w:t>
      </w:r>
    </w:p>
    <w:p>
      <w:r>
        <w:t>문자열의 좌우에서 공백 문자(탭, 개행 포함)를 제거합니다.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trim(STR_EXPR)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원본 문자열 표현식. 표현식이 null이면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trimed=trim(" hello world ")</w:t>
        <w:cr/>
      </w:r>
      <w:r>
        <w:t xml:space="preserve">  =&gt; "hello world"</w:t>
        <w:cr/>
      </w:r>
      <w:r>
        <w:t/>
        <w:cr/>
      </w:r>
      <w:r>
        <w:t>json "{}" | eval trimed=trim(123)</w:t>
        <w:cr/>
      </w:r>
      <w:r>
        <w:t xml:space="preserve">  =&gt; "123"</w:t>
        <w:cr/>
      </w:r>
      <w:r>
        <w:t/>
        <w:cr/>
      </w:r>
      <w:r>
        <w:t>json "{}" | eval trimed=trim(null)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