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linux-systemd-services</w:t>
      </w:r>
    </w:p>
    <w:p>
      <w:r>
        <w:t>systemctl -at service 명령을 실행하여 리눅스 systemd 서비스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linux-systemd-services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service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서비스 유닛</w:t>
            </w:r>
          </w:p>
        </w:tc>
      </w:tr>
      <w:tr>
        <w:tc>
          <w:p>
            <w:pPr>
              <w:spacing w:before="0" w:after="0"/>
            </w:pPr>
            <w:r>
              <w:t>load_status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서비스 로드 상태</w:t>
            </w:r>
          </w:p>
        </w:tc>
      </w:tr>
      <w:tr>
        <w:tc>
          <w:p>
            <w:pPr>
              <w:spacing w:before="0" w:after="0"/>
            </w:pPr>
            <w:r>
              <w:t>active_status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고수준 활성 상태</w:t>
            </w:r>
          </w:p>
        </w:tc>
      </w:tr>
      <w:tr>
        <w:tc>
          <w:p>
            <w:pPr>
              <w:spacing w:before="0" w:after="0"/>
            </w:pPr>
            <w:r>
              <w:t>sub_status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저수준 활성 상태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