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linux-env</w:t>
      </w:r>
    </w:p>
    <w:p>
      <w:r>
        <w:t>리눅스 시스템 환경 변수를 조회합니다.</w:t>
      </w:r>
    </w:p>
    <w:p>
      <w:pPr>
        <w:pStyle w:val="4"/>
      </w:pPr>
      <w:r>
        <w:t>문법</w:t>
      </w:r>
    </w:p>
    <w:p>
      <w:pPr>
        <w:pStyle w:val="ab"/>
      </w:pPr>
      <w:r>
        <w:t>linux-env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환경 변수 이름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환경 변수 값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