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Ticket Comment</w:t>
      </w:r>
    </w:p>
    <w:p>
      <w:r>
        <w:t>Deletes the comment of a specified ticket.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/api/sonar/tickets/:ticket_guid/comments/:guid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https://HOSTNAME/api/sonar/tickets/fa69e0dc-5116-491d-8a57-19cf0332b157/comments/08ee89f1-630f-4b24-b6b2-e0c88c5f3003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Note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