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Address Object</w:t>
      </w:r>
    </w:p>
    <w:p>
      <w:r>
        <w:t>Creates a new address object for a specified address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/api/sonar/address-groups/:guid/addresses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address=1.1.1.1 \</w:t>
        <w:cr/>
      </w:r>
      <w:r>
        <w:t xml:space="preserve">     -d description="Public DNS" \</w:t>
        <w:cr/>
      </w:r>
      <w:r>
        <w:t xml:space="preserve">     -X POST \</w:t>
        <w:cr/>
      </w:r>
      <w:r>
        <w:t xml:space="preserve">     https://HOSTNAME/api/sonar/address-groups/4dc14f3d-ebf8-4032-8a7a-ef9ec6cd3dd2/addresses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address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Maximimum 255 characters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Retention period in days</w:t>
            </w:r>
          </w:p>
        </w:tc>
        <w:tc>
          <w:p>
            <w:pPr>
              <w:spacing w:before="0" w:after="0"/>
            </w:pPr>
            <w:r>
              <w:t>Minimum 1 to maximum 52,560,000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"address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255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Invalid IP address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"address should be valid IPv4 address: 256.255.255.255"</w:t>
        <w:cr/>
      </w:r>
      <w:r>
        <w:t>}</w:t>
      </w:r>
    </w:p>
    <w:p>
      <w:pPr>
        <w:pStyle w:val="a7"/>
      </w:pPr>
      <w:r>
        <w:t>Retention period value is less than 1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"'period' must be greater than or equal to 1."</w:t>
        <w:cr/>
      </w:r>
      <w:r>
        <w:t>}</w:t>
      </w:r>
    </w:p>
    <w:p>
      <w:pPr>
        <w:pStyle w:val="a7"/>
      </w:pPr>
      <w:r>
        <w:t>Retention period value is greater than 52,560,000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"'period' must be less than or equal to 52560000."</w:t>
        <w:cr/>
      </w:r>
      <w:r>
        <w:t>}</w:t>
      </w:r>
    </w:p>
    <w:p>
      <w:pPr>
        <w:pStyle w:val="a7"/>
      </w:pPr>
      <w:r>
        <w:t>Address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No privilege to create an address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