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system license-usages</w:t>
      </w:r>
    </w:p>
    <w:p>
      <w:r>
        <w:t>Checks the license usage status of the system node. Administrative privileges are required to execute this command.</w:t>
      </w:r>
    </w:p>
    <w:p>
      <w:pPr>
        <w:pStyle w:val="4"/>
      </w:pPr>
      <w:r>
        <w:t>Syntax</w:t>
      </w:r>
    </w:p>
    <w:p>
      <w:pPr>
        <w:pStyle w:val="ab"/>
      </w:pPr>
      <w:r>
        <w:t>system license-usages</w:t>
      </w:r>
    </w:p>
    <w:p>
      <w:pPr>
        <w:pStyle w:val="4"/>
      </w:pPr>
      <w:r>
        <w:t>Description</w:t>
      </w:r>
    </w:p>
    <w:p>
      <w:r>
        <w:t>Output fields are as follows: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node</w:t>
      </w:r>
      <w:r>
        <w:t>: Node name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volume</w:t>
      </w:r>
      <w:r>
        <w:t>: License usage in bytes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count</w:t>
      </w:r>
      <w:r>
        <w:t>: Number of log collections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