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sumarray()</w:t>
      </w:r>
    </w:p>
    <w:p>
      <w:r>
        <w:t>Returns the sum of all elements in a given array. sumarray() function will always exclude the null and non-numeric value.</w:t>
      </w:r>
    </w:p>
    <w:p>
      <w:pPr>
        <w:pStyle w:val="4"/>
      </w:pPr>
      <w:r>
        <w:t>Syntax</w:t>
      </w:r>
    </w:p>
    <w:p>
      <w:pPr>
        <w:pStyle w:val="ab"/>
      </w:pPr>
      <w:r>
        <w:t>subarray(ARRAY_EXPR)</w:t>
      </w:r>
    </w:p>
    <w:p>
      <w:r>
        <w:rPr>
          <w:rStyle w:val="af4"/>
          <w:b w:val="on"/>
        </w:rPr>
        <w:t>ARRAY_EXPR</w:t>
      </w:r>
    </w:p>
    <w:p>
      <w:pPr>
        <w:ind w:left="400"/>
      </w:pPr>
      <w:r>
        <w:t>Expression that returns an array</w:t>
      </w:r>
    </w:p>
    <w:p>
      <w:pPr>
        <w:pStyle w:val="4"/>
      </w:pPr>
      <w:r>
        <w:t>Usage</w:t>
      </w:r>
    </w:p>
    <w:p>
      <w:pPr>
        <w:pStyle w:val="ae"/>
      </w:pPr>
      <w:r>
        <w:t>json "{}"</w:t>
        <w:cr/>
      </w:r>
      <w:r>
        <w:t>| eval sum=sumarray(array(1, 2, 3, 4, 5))</w:t>
        <w:cr/>
      </w:r>
      <w:r>
        <w:t>| # Return value: 15</w:t>
      </w:r>
    </w:p>
    <w:p>
      <w:pPr>
        <w:pStyle w:val="ae"/>
      </w:pPr>
      <w:r>
        <w:t>json "{}"</w:t>
        <w:cr/>
      </w:r>
      <w:r>
        <w:t>| eval arr=sumarray(array(1, 2, 3, null, "a", 4, 5))</w:t>
        <w:cr/>
      </w:r>
      <w:r>
        <w:t>| # Retrun value: 15</w:t>
      </w:r>
    </w:p>
    <w:p>
      <w:pPr>
        <w:pStyle w:val="ae"/>
      </w:pPr>
      <w:r>
        <w:t>json "{}"</w:t>
        <w:cr/>
      </w:r>
      <w:r>
        <w:t>| eval arr=sumarray(array(null, null, null, "a", "b"))</w:t>
        <w:cr/>
      </w:r>
      <w:r>
        <w:t>| # Return value: 0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