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nvl()</w:t>
      </w:r>
    </w:p>
    <w:p>
      <w:r>
        <w:t xml:space="preserve">If the expression to be evaluated is not </w:t>
      </w:r>
      <w:r>
        <w:rPr>
          <w:rStyle w:val="af4"/>
        </w:rPr>
        <w:t>null</w:t>
      </w:r>
      <w:r>
        <w:t xml:space="preserve">, this returns the value of the expression, and if it is </w:t>
      </w:r>
      <w:r>
        <w:rPr>
          <w:rStyle w:val="af4"/>
        </w:rPr>
        <w:t>null</w:t>
      </w:r>
      <w:r>
        <w:t>, it returns the default value.</w:t>
      </w:r>
    </w:p>
    <w:p>
      <w:pPr>
        <w:pStyle w:val="4"/>
      </w:pPr>
      <w:r>
        <w:t>Syntax</w:t>
      </w:r>
    </w:p>
    <w:p>
      <w:pPr>
        <w:pStyle w:val="ab"/>
      </w:pPr>
      <w:r>
        <w:t>nvl(VAL_EXPR, DEFAULT_EXPR)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VAL_EXPR</w:t>
      </w:r>
    </w:p>
    <w:p>
      <w:pPr>
        <w:ind w:left="400"/>
      </w:pPr>
      <w:r>
        <w:t xml:space="preserve">Expression to be evaluated. If the evaluated value is not </w:t>
      </w:r>
      <w:r>
        <w:rPr>
          <w:rStyle w:val="af4"/>
        </w:rPr>
        <w:t>null</w:t>
      </w:r>
      <w:r>
        <w:t>, the function returns the evaluated value.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 xml:space="preserve">Value to be returned when the </w:t>
      </w:r>
      <w:r>
        <w:rPr>
          <w:rStyle w:val="af4"/>
        </w:rPr>
        <w:t>VAL_EXPR</w:t>
      </w:r>
      <w:r>
        <w:t xml:space="preserve"> value is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Usage</w:t>
      </w:r>
    </w:p>
    <w:p>
      <w:pPr>
        <w:pStyle w:val="ae"/>
      </w:pPr>
      <w:r>
        <w:t>json "{}" | eval nvl=nvl("hello", "") =&gt; "hello"</w:t>
        <w:cr/>
      </w:r>
      <w:r>
        <w:t>json "{}" | eval nvl=nvl(null, "") =&gt; ""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