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node-feed</w:t>
      </w:r>
    </w:p>
    <w:p>
      <w:r>
        <w:t>Loads the threat intelligence data synchronized with the control node in the data node. This command is available only in the data node.</w:t>
      </w:r>
    </w:p>
    <w:p>
      <w:pPr>
        <w:pStyle w:val="4"/>
      </w:pPr>
      <w:r>
        <w:t>Syntax</w:t>
      </w:r>
    </w:p>
    <w:p>
      <w:pPr>
        <w:pStyle w:val="ab"/>
      </w:pPr>
      <w:r>
        <w:t>node-feed name=FEED_ID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name=FEED_ID</w:t>
      </w:r>
    </w:p>
    <w:p>
      <w:pPr>
        <w:ind w:left="400"/>
      </w:pPr>
      <w:r>
        <w:t xml:space="preserve">Identifier of the threat intelligence feed to query for synchronization. The </w:t>
      </w:r>
      <w:r>
        <w:rPr>
          <w:rStyle w:val="af4"/>
        </w:rPr>
        <w:t>name=FEED_ID</w:t>
      </w:r>
      <w:r>
        <w:t xml:space="preserve"> and </w:t>
      </w:r>
      <w:r>
        <w:rPr>
          <w:rStyle w:val="af4"/>
        </w:rPr>
        <w:t>type=TYPE</w:t>
      </w:r>
      <w:r>
        <w:t xml:space="preserve"> options cannot be used at the same time. Use either one.</w:t>
      </w:r>
    </w:p>
    <w:p>
      <w:r>
        <w:t>See the following table for available identifiers.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FEED_ID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otx</w:t>
            </w:r>
            <w:r>
              <w:t/>
            </w:r>
          </w:p>
        </w:tc>
        <w:tc>
          <w:p>
            <w:pPr>
              <w:spacing w:before="0" w:after="0"/>
            </w:pPr>
            <w:r>
              <w:t>IP address</w:t>
            </w:r>
          </w:p>
        </w:tc>
        <w:tc>
          <w:p>
            <w:pPr>
              <w:spacing w:before="0" w:after="0"/>
            </w:pPr>
            <w:r>
              <w:t>Real-time IP address reputation feed in the format of OTX (Open Threat Exchange)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tor</w:t>
            </w:r>
            <w:r>
              <w:t/>
            </w:r>
          </w:p>
        </w:tc>
        <w:tc>
          <w:p>
            <w:pPr>
              <w:spacing w:before="0" w:after="0"/>
            </w:pPr>
            <w:r>
              <w:t>IP address</w:t>
            </w:r>
          </w:p>
        </w:tc>
        <w:tc>
          <w:p>
            <w:pPr>
              <w:spacing w:before="0" w:after="0"/>
            </w:pPr>
            <w:r>
              <w:t>Tor exit node IP address information feed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mdl_domain</w:t>
            </w:r>
            <w:r>
              <w:t/>
            </w:r>
          </w:p>
        </w:tc>
        <w:tc>
          <w:p>
            <w:pPr>
              <w:spacing w:before="0" w:after="0"/>
            </w:pPr>
            <w:r>
              <w:t>Domain</w:t>
            </w:r>
          </w:p>
        </w:tc>
        <w:tc>
          <w:p>
            <w:pPr>
              <w:spacing w:before="0" w:after="0"/>
            </w:pPr>
            <w:r>
              <w:t>Malicious domain name (e.g. C&amp;C domain) feed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mdl_ip</w:t>
            </w:r>
            <w:r>
              <w:t/>
            </w:r>
          </w:p>
        </w:tc>
        <w:tc>
          <w:p>
            <w:pPr>
              <w:spacing w:before="0" w:after="0"/>
            </w:pPr>
            <w:r>
              <w:t>IP address</w:t>
            </w:r>
          </w:p>
        </w:tc>
        <w:tc>
          <w:p>
            <w:pPr>
              <w:spacing w:before="0" w:after="0"/>
            </w:pPr>
            <w:r>
              <w:t>Malicious domain name (e.g. C&amp;C IP address) feed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abusech</w:t>
            </w:r>
            <w:r>
              <w:t/>
            </w:r>
          </w:p>
        </w:tc>
        <w:tc>
          <w:p>
            <w:pPr>
              <w:spacing w:before="0" w:after="0"/>
            </w:pPr>
            <w:r>
              <w:t>Domain</w:t>
            </w:r>
          </w:p>
        </w:tc>
        <w:tc>
          <w:p>
            <w:pPr>
              <w:spacing w:before="0" w:after="0"/>
            </w:pPr>
            <w:r>
              <w:t>Malicious domain name (e.g. C&amp;C domain) feed provided by abuse.ch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malc0de</w:t>
            </w:r>
            <w:r>
              <w:t/>
            </w:r>
          </w:p>
        </w:tc>
        <w:tc>
          <w:p>
            <w:pPr>
              <w:spacing w:before="0" w:after="0"/>
            </w:pPr>
            <w:r>
              <w:t>MD5</w:t>
            </w:r>
          </w:p>
        </w:tc>
        <w:tc>
          <w:p>
            <w:pPr>
              <w:spacing w:before="0" w:after="0"/>
              <w:ind w:left="400"/>
            </w:pPr>
            <w:r>
              <w:t>Malware database provided by malc0de.com</w:t>
            </w:r>
          </w:p>
        </w:tc>
      </w:tr>
    </w:tbl>
    <w:p>
      <w:pPr>
        <w:pStyle w:val="4"/>
      </w:pPr>
      <w:r>
        <w:t>Usage</w:t>
      </w:r>
    </w:p>
    <w:p>
      <w:r>
        <w:t>Look up OTX feeds synchronized in the data node.</w:t>
      </w:r>
    </w:p>
    <w:p>
      <w:pPr>
        <w:pStyle w:val="ae"/>
      </w:pPr>
      <w:r>
        <w:t>node-feed name=otx</w:t>
      </w:r>
    </w:p>
    <w:p>
      <w:r>
        <w:t>Look up malware IP lists synchronized in the data node.</w:t>
      </w:r>
    </w:p>
    <w:p>
      <w:pPr>
        <w:pStyle w:val="ae"/>
      </w:pPr>
      <w:r>
        <w:t>node-feed name=mdl_ip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