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if()</w:t>
      </w:r>
    </w:p>
    <w:p>
      <w:r>
        <w:t>Evaluates the expression to be executed according to the evaluation result (true/false).</w:t>
      </w:r>
    </w:p>
    <w:p>
      <w:pPr>
        <w:pStyle w:val="4"/>
      </w:pPr>
      <w:r>
        <w:t>Syntax</w:t>
      </w:r>
    </w:p>
    <w:p>
      <w:pPr>
        <w:pStyle w:val="ab"/>
      </w:pPr>
      <w:r>
        <w:t>if(CONDITION, EXPR_TRUE, EXPR_FALSE)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CONDITION</w:t>
      </w:r>
    </w:p>
    <w:p>
      <w:pPr>
        <w:ind w:left="400"/>
      </w:pPr>
      <w:r>
        <w:t xml:space="preserve">Expression to evaluate. If the conditional statement is </w:t>
      </w:r>
      <w:r>
        <w:rPr>
          <w:rStyle w:val="af4"/>
        </w:rPr>
        <w:t>true</w:t>
      </w:r>
      <w:r>
        <w:t xml:space="preserve"> or not null, it is evaluated as </w:t>
      </w:r>
      <w:r>
        <w:rPr>
          <w:rStyle w:val="af4"/>
        </w:rPr>
        <w:t>true</w:t>
      </w:r>
      <w:r>
        <w:t>.</w:t>
      </w:r>
    </w:p>
    <w:p>
      <w:r>
        <w:rPr>
          <w:rStyle w:val="af4"/>
          <w:b w:val="on"/>
        </w:rPr>
        <w:t>EXPR_TRUE</w:t>
      </w:r>
    </w:p>
    <w:p>
      <w:pPr>
        <w:ind w:left="400"/>
      </w:pPr>
      <w:r>
        <w:t xml:space="preserve">Expression to be evaluated when the </w:t>
      </w:r>
      <w:r>
        <w:rPr>
          <w:rStyle w:val="af4"/>
        </w:rPr>
        <w:t>CONDITION</w:t>
      </w:r>
      <w:r>
        <w:t xml:space="preserve"> is evaluated is </w:t>
      </w:r>
      <w:r>
        <w:rPr>
          <w:rStyle w:val="af4"/>
        </w:rPr>
        <w:t>true</w:t>
      </w:r>
      <w:r>
        <w:t>.</w:t>
      </w:r>
    </w:p>
    <w:p>
      <w:r>
        <w:rPr>
          <w:rStyle w:val="af4"/>
          <w:b w:val="on"/>
        </w:rPr>
        <w:t>EXPR_FALSE</w:t>
      </w:r>
    </w:p>
    <w:p>
      <w:pPr>
        <w:ind w:left="400"/>
      </w:pPr>
      <w:r>
        <w:t xml:space="preserve">Expression to be evaluated when the </w:t>
      </w:r>
      <w:r>
        <w:rPr>
          <w:rStyle w:val="af4"/>
        </w:rPr>
        <w:t>CONDITION</w:t>
      </w:r>
      <w:r>
        <w:t xml:space="preserve"> is evaluated is </w:t>
      </w:r>
      <w:r>
        <w:rPr>
          <w:rStyle w:val="af4"/>
        </w:rPr>
        <w:t>false</w:t>
      </w:r>
      <w:r>
        <w:t>.</w:t>
      </w:r>
    </w:p>
    <w:p>
      <w:pPr>
        <w:pStyle w:val="4"/>
      </w:pPr>
      <w:r>
        <w:t>Usage</w:t>
      </w:r>
    </w:p>
    <w:p>
      <w:r>
        <w:t>Evaluate the status code as ok if it is 200 or as an error if it is not.</w:t>
      </w:r>
    </w:p>
    <w:p>
      <w:pPr>
        <w:pStyle w:val="ae"/>
      </w:pPr>
      <w:r>
        <w:t>if(status == "200", "ok", "error")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