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csvfile</w:t>
      </w:r>
    </w:p>
    <w:p>
      <w:r>
        <w:t>Loads data in a comma-separated values (CSV) or tab-separated values (TSV) file. This loads the header information in the first line of the CSV or TSV file and uses it as a field name.</w:t>
      </w:r>
    </w:p>
    <w:p>
      <w:pPr>
        <w:pStyle w:val="4"/>
      </w:pPr>
      <w:r>
        <w:t>Syntax</w:t>
      </w:r>
    </w:p>
    <w:p>
      <w:pPr>
        <w:pStyle w:val="ab"/>
      </w:pPr>
      <w:r>
        <w:t>csvfile [OPTIONS] 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Path to the file from which you want to load the data. Using a wildcard (</w:t>
      </w:r>
      <w:r>
        <w:rPr>
          <w:rStyle w:val="af4"/>
        </w:rPr>
        <w:t>*</w:t>
      </w:r>
      <w:r>
        <w:t xml:space="preserve">) in the file name, you can load all files containing a specific string pattern in the file name at once. For example, if you enter </w:t>
      </w:r>
      <w:r>
        <w:rPr>
          <w:rStyle w:val="af4"/>
        </w:rPr>
        <w:t>allow-*.csv</w:t>
      </w:r>
      <w:r>
        <w:t xml:space="preserve"> in </w:t>
      </w:r>
      <w:r>
        <w:rPr>
          <w:rStyle w:val="af4"/>
        </w:rPr>
        <w:t>PATH</w:t>
      </w:r>
      <w:r>
        <w:t>, you can load all files, such as "allow-ip.csv", "allow-user.csv", "allow-url.csv" at once. To load a file, the Logpresso daemon must have the read permission to the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cs=CHARSET</w:t>
      </w:r>
    </w:p>
    <w:p>
      <w:pPr>
        <w:ind w:left="400"/>
      </w:pPr>
      <w:r>
        <w:t xml:space="preserve">Character set (default: utf-8). This option is case-insensitive. Use the preferred MIME name or aliases registered in the following document as </w:t>
      </w:r>
      <w:r>
        <w:rPr>
          <w:rStyle w:val="af4"/>
        </w:rPr>
        <w:t>CHARSET</w:t>
      </w:r>
      <w:r>
        <w:t xml:space="preserve">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load (default: unlimited).</w:t>
      </w:r>
    </w:p>
    <w:p>
      <w:r>
        <w:rPr>
          <w:rStyle w:val="af4"/>
          <w:b w:val="on"/>
        </w:rPr>
        <w:t>maxcol=INT</w:t>
      </w:r>
    </w:p>
    <w:p>
      <w:pPr>
        <w:ind w:left="400"/>
      </w:pPr>
      <w:r>
        <w:t xml:space="preserve">Maximum number of columns to load (default: 10,000). If the maximum number of columns is exceeded, use the </w:t>
      </w:r>
      <w:r>
        <w:rPr>
          <w:rStyle w:val="af4"/>
        </w:rPr>
        <w:t>rest</w:t>
      </w:r>
      <w:r>
        <w:t xml:space="preserve"> option to define the processing method.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rest=BOOL</w:t>
      </w:r>
    </w:p>
    <w:p>
      <w:r>
        <w:t xml:space="preserve">Boolean option to process the column data exceeding the maximum number specified by the </w:t>
      </w:r>
      <w:r>
        <w:rPr>
          <w:rStyle w:val="af4"/>
        </w:rPr>
        <w:t>maxcol</w:t>
      </w:r>
      <w:r>
        <w:t xml:space="preserve"> option (default: </w:t>
      </w:r>
      <w:r>
        <w:rPr>
          <w:rStyle w:val="af4"/>
        </w:rPr>
        <w:t>f</w:t>
      </w:r>
      <w:r>
        <w:t>). See usage #3 and #4.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Puts data beyond the maximum number of columns specified by the </w:t>
      </w:r>
      <w:r>
        <w:rPr>
          <w:rStyle w:val="af4"/>
        </w:rPr>
        <w:t>maxcol</w:t>
      </w:r>
      <w:r>
        <w:t xml:space="preserve"> option in the </w:t>
      </w:r>
      <w:r>
        <w:rPr>
          <w:b w:val="on"/>
        </w:rPr>
        <w:t>_rest</w:t>
      </w:r>
      <w:r>
        <w:t xml:space="preserve"> field.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Discards the rest of the columns beyond the maximum number of columns specified by the </w:t>
      </w:r>
      <w:r>
        <w:rPr>
          <w:rStyle w:val="af4"/>
        </w:rPr>
        <w:t>maxcol</w:t>
      </w:r>
      <w:r>
        <w:t xml:space="preserve"> option.</w:t>
      </w:r>
    </w:p>
    <w:p>
      <w:r>
        <w:rPr>
          <w:rStyle w:val="af4"/>
          <w:b w:val="on"/>
        </w:rPr>
        <w:t>strict=BOOL</w:t>
      </w:r>
    </w:p>
    <w:p>
      <w:r>
        <w:t>Compliance with RFC4180 (</w:t>
      </w:r>
      <w:hyperlink r:id="rId11">
        <w:r>
          <w:rPr>
            <w:rStyle w:val="a6"/>
          </w:rPr>
          <w:t>https://tools.ietf.org/html/rfc4180</w:t>
        </w:r>
      </w:hyperlink>
      <w:r>
        <w:t xml:space="preserve">) (default: </w:t>
      </w:r>
      <w:r>
        <w:rPr>
          <w:rStyle w:val="af4"/>
        </w:rPr>
        <w:t>f</w:t>
      </w:r>
      <w:r>
        <w:t>). See Usage #5 to #8.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Strictly parses to conform RFC 4180 as the same as when you open the CSV file with Microsoft Excel. This option cannot be used when </w:t>
      </w:r>
      <w:r>
        <w:rPr>
          <w:rStyle w:val="af4"/>
        </w:rPr>
        <w:t>tab=t</w:t>
      </w:r>
      <w:r>
        <w:t>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Flexibly parses the CSV file.</w:t>
      </w:r>
    </w:p>
    <w:p>
      <w:r>
        <w:rPr>
          <w:rStyle w:val="af4"/>
          <w:b w:val="on"/>
        </w:rPr>
        <w:t>tab=BOOL</w:t>
      </w:r>
    </w:p>
    <w:p>
      <w:r>
        <w:t xml:space="preserve">Option to use tab character as a separator (default: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Uses tab character as a separator. This is useful for processing tab-separated values (TSV) files.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Uses comma (</w:t>
      </w:r>
      <w:r>
        <w:rPr>
          <w:rStyle w:val="af4"/>
        </w:rPr>
        <w:t>,</w:t>
      </w:r>
      <w:r>
        <w:t>) as a separator.</w:t>
      </w:r>
    </w:p>
    <w:p>
      <w:pPr>
        <w:pStyle w:val="4"/>
      </w:pPr>
      <w:r>
        <w:t>Usage</w:t>
      </w:r>
    </w:p>
    <w:p>
      <w:r>
        <w:t xml:space="preserve">Read the </w:t>
      </w:r>
      <w:r>
        <w:rPr>
          <w:rStyle w:val="af4"/>
        </w:rPr>
        <w:t>/opt/logpresso/wp-nginx.csv</w:t>
      </w:r>
      <w:r>
        <w:t xml:space="preserve"> file.</w:t>
      </w:r>
    </w:p>
    <w:p>
      <w:pPr>
        <w:pStyle w:val="ae"/>
      </w:pPr>
      <w:r>
        <w:t># Download: https://raw.githubusercontent.com/logpresso/dataset/main/wp-nginx.csv</w:t>
        <w:cr/>
      </w:r>
      <w:r>
        <w:t xml:space="preserve">    | csvfile /opt/logpresso/wp-nginx.csv</w:t>
      </w:r>
    </w:p>
    <w:p>
      <w:r>
        <w:t xml:space="preserve">Read 20 records after skipping the header line of </w:t>
      </w:r>
      <w:r>
        <w:rPr>
          <w:rStyle w:val="af4"/>
        </w:rPr>
        <w:t>/opt/logpresso/wp-nginx.csv</w:t>
      </w:r>
      <w:r>
        <w:t xml:space="preserve"> file.</w:t>
      </w:r>
    </w:p>
    <w:p>
      <w:pPr>
        <w:pStyle w:val="ae"/>
      </w:pPr>
      <w:r>
        <w:t>csvfile limit=20 offset=1 /opt/logpresso/wp-nginx.csv</w:t>
      </w:r>
    </w:p>
    <w:p>
      <w:r>
        <w:t xml:space="preserve">Read only 4 columns in the </w:t>
      </w:r>
      <w:r>
        <w:rPr>
          <w:rStyle w:val="af4"/>
        </w:rPr>
        <w:t>/opt/logpresso/wp-nginx.csv</w:t>
      </w:r>
      <w:r>
        <w:t xml:space="preserve"> file.</w:t>
      </w:r>
    </w:p>
    <w:p>
      <w:pPr>
        <w:pStyle w:val="ae"/>
      </w:pPr>
      <w:r>
        <w:t>csvfile maxcol=4 /opt/logpresso/wp-nginx.csv</w:t>
      </w:r>
    </w:p>
    <w:p>
      <w:r>
        <w:t xml:space="preserve">Read only 4 columns from the  </w:t>
      </w:r>
      <w:r>
        <w:rPr>
          <w:rStyle w:val="af4"/>
        </w:rPr>
        <w:t>/opt/logpresso/wp-nginx.csv</w:t>
      </w:r>
      <w:r>
        <w:t xml:space="preserve"> and assign the rest to the </w:t>
      </w:r>
      <w:r>
        <w:rPr>
          <w:b w:val="on"/>
        </w:rPr>
        <w:t>_rest</w:t>
      </w:r>
      <w:r>
        <w:t xml:space="preserve"> field.</w:t>
      </w:r>
    </w:p>
    <w:p>
      <w:pPr>
        <w:pStyle w:val="ae"/>
      </w:pPr>
      <w:r>
        <w:t>csvfile maxcol=4 rest=t /opt/logpresso/wp-nginx.csv</w:t>
      </w:r>
    </w:p>
    <w:p>
      <w:r>
        <w:t>Data with a white space between the separator and the column. Compare the results of each query example.</w:t>
      </w:r>
    </w:p>
    <w:p>
      <w:r>
        <w:t xml:space="preserve">When </w:t>
      </w:r>
      <w:r>
        <w:rPr>
          <w:rStyle w:val="af4"/>
        </w:rPr>
        <w:t>strict=t</w:t>
      </w:r>
      <w:r>
        <w:t>, if there is a whitespace between the separator and the column, the double quotes (</w:t>
      </w:r>
      <w:r>
        <w:rPr>
          <w:rStyle w:val="af4"/>
        </w:rPr>
        <w:t>"</w:t>
      </w:r>
      <w:r>
        <w:t>) are recognized as a character and are not parsed as intended.</w:t>
      </w:r>
    </w:p>
    <w:p>
      <w:pPr>
        <w:pStyle w:val="ae"/>
      </w:pPr>
      <w:r>
        <w:t># Download: https://raw.githubusercontent.com/logpresso/dataset/main/csvfile-strict-option-test-1.csv</w:t>
        <w:cr/>
      </w:r>
      <w:r>
        <w:t xml:space="preserve">    | csvfile strict=t /opt/logpresso/csvfile-strict-option-test-1.csv</w:t>
      </w:r>
    </w:p>
    <w:p>
      <w:r>
        <w:t xml:space="preserve">When </w:t>
      </w:r>
      <w:r>
        <w:rPr>
          <w:rStyle w:val="af4"/>
        </w:rPr>
        <w:t>strict=f</w:t>
      </w:r>
      <w:r>
        <w:t>, if the pair of double quotes (</w:t>
      </w:r>
      <w:r>
        <w:rPr>
          <w:rStyle w:val="af4"/>
        </w:rPr>
        <w:t>""</w:t>
      </w:r>
      <w:r>
        <w:t>) is matched, only the strings inside the pair of quotes are recognized as columns, so it is parsed as intended.</w:t>
      </w:r>
    </w:p>
    <w:p>
      <w:pPr>
        <w:pStyle w:val="ae"/>
      </w:pPr>
      <w:r>
        <w:t>csvfile strict=f /opt/logpresso/csvfile-strict-option-test-1.csv</w:t>
      </w:r>
    </w:p>
    <w:p>
      <w:r>
        <w:t>Data without a white space between the separator and the column.</w:t>
      </w:r>
    </w:p>
    <w:p>
      <w:r>
        <w:t xml:space="preserve">Regardless of the </w:t>
      </w:r>
      <w:r>
        <w:rPr>
          <w:rStyle w:val="af4"/>
        </w:rPr>
        <w:t>strict</w:t>
      </w:r>
      <w:r>
        <w:t xml:space="preserve"> value, there is no whitespace between the separator and the column, so it is parsed as intended.</w:t>
      </w:r>
    </w:p>
    <w:p>
      <w:pPr>
        <w:pStyle w:val="ae"/>
      </w:pPr>
      <w:r>
        <w:t># Download: https://raw.githubusercontent.com/logpresso/dataset/main/csvfile-strict-option-test-2.csv</w:t>
        <w:cr/>
      </w:r>
      <w:r>
        <w:t xml:space="preserve">    | csvfile strict=t /opt/logpresso/csvfile-strict-option-test-2.csv</w:t>
        <w:cr/>
      </w:r>
      <w:r>
        <w:t xml:space="preserve">    </w:t>
        <w:cr/>
      </w:r>
      <w:r>
        <w:t xml:space="preserve">    csvfile strict=f /opt/logpresso/csvfile-strict-option-test-2.csv</w:t>
      </w:r>
    </w:p>
    <w:p>
      <w:r>
        <w:t>Data in which double quote characters (") are escaped with a backslash (</w:t>
      </w:r>
      <w:r>
        <w:rPr>
          <w:rStyle w:val="af4"/>
        </w:rPr>
        <w:t>\</w:t>
      </w:r>
      <w:r>
        <w:t>).</w:t>
      </w:r>
    </w:p>
    <w:p>
      <w:r>
        <w:t xml:space="preserve">When </w:t>
      </w:r>
      <w:r>
        <w:rPr>
          <w:rStyle w:val="af4"/>
        </w:rPr>
        <w:t>strict=t</w:t>
      </w:r>
      <w:r>
        <w:t>, the command recognizes the escape character (</w:t>
      </w:r>
      <w:r>
        <w:rPr>
          <w:rStyle w:val="af4"/>
        </w:rPr>
        <w:t>\</w:t>
      </w:r>
      <w:r>
        <w:t xml:space="preserve">) as a general character, so if you use </w:t>
      </w:r>
      <w:r>
        <w:rPr>
          <w:rStyle w:val="af4"/>
        </w:rPr>
        <w:t>"</w:t>
      </w:r>
      <w:r>
        <w:t xml:space="preserve"> when writing double quotes (</w:t>
      </w:r>
      <w:r>
        <w:rPr>
          <w:rStyle w:val="af4"/>
        </w:rPr>
        <w:t>"</w:t>
      </w:r>
      <w:r>
        <w:t>) in a column enclosed in a pair of double quotes (</w:t>
      </w:r>
      <w:r>
        <w:rPr>
          <w:rStyle w:val="af4"/>
        </w:rPr>
        <w:t>" "</w:t>
      </w:r>
      <w:r>
        <w:t>), it is not parsed as intended.</w:t>
      </w:r>
    </w:p>
    <w:p>
      <w:pPr>
        <w:pStyle w:val="ae"/>
      </w:pPr>
      <w:r>
        <w:t># Download: https://raw.githubusercontent.com/logpresso/dataset/main/csvfile-strict-option-test-3.csv</w:t>
        <w:cr/>
      </w:r>
      <w:r>
        <w:t xml:space="preserve">    | csvfile strict=t /opt/logpresso/csvfile-strict-option-test-3.csv</w:t>
      </w:r>
    </w:p>
    <w:p>
      <w:r>
        <w:t xml:space="preserve">When </w:t>
      </w:r>
      <w:r>
        <w:rPr>
          <w:rStyle w:val="af4"/>
        </w:rPr>
        <w:t>strict=f</w:t>
      </w:r>
      <w:r>
        <w:t>, two consecutive double quotes (</w:t>
      </w:r>
      <w:r>
        <w:rPr>
          <w:rStyle w:val="af4"/>
        </w:rPr>
        <w:t>""</w:t>
      </w:r>
      <w:r>
        <w:t>) and an escaped double quote (</w:t>
      </w:r>
      <w:r>
        <w:rPr>
          <w:rStyle w:val="af4"/>
        </w:rPr>
        <w:t>"</w:t>
      </w:r>
      <w:r>
        <w:t>) are parsed as a double quote within the column as intended.</w:t>
      </w:r>
    </w:p>
    <w:p>
      <w:pPr>
        <w:pStyle w:val="ae"/>
      </w:pPr>
      <w:r>
        <w:t>csvfile strict=f /opt/logpresso/csvfile-strict-option-test-1.csv</w:t>
        <w:cr/>
      </w:r>
      <w:r>
        <w:t xml:space="preserve">    csvfile strict=f /opt/logpresso/csvfile-strict-option-test-3.csv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11" Target="https://tools.ietf.org/html/rfc41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